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67D8" w14:textId="77777777" w:rsidR="00A20B8C" w:rsidRDefault="00A20B8C"/>
    <w:p w14:paraId="5253B417" w14:textId="7B062F0A" w:rsidR="00AD2A15" w:rsidRDefault="001A4BF9" w:rsidP="00AD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  <w:r w:rsidR="00FC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9D">
        <w:rPr>
          <w:rFonts w:ascii="Times New Roman" w:hAnsi="Times New Roman" w:cs="Times New Roman"/>
          <w:b/>
          <w:sz w:val="28"/>
          <w:szCs w:val="28"/>
        </w:rPr>
        <w:t>(up to 15 words)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A4BF9">
        <w:rPr>
          <w:rFonts w:ascii="Times New Roman" w:hAnsi="Times New Roman" w:cs="Times New Roman"/>
          <w:b/>
          <w:sz w:val="28"/>
          <w:szCs w:val="28"/>
        </w:rPr>
        <w:t xml:space="preserve">Capitalize the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1A4BF9">
        <w:rPr>
          <w:rFonts w:ascii="Times New Roman" w:hAnsi="Times New Roman" w:cs="Times New Roman"/>
          <w:b/>
          <w:sz w:val="28"/>
          <w:szCs w:val="28"/>
        </w:rPr>
        <w:t xml:space="preserve">irst 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1A4BF9">
        <w:rPr>
          <w:rFonts w:ascii="Times New Roman" w:hAnsi="Times New Roman" w:cs="Times New Roman"/>
          <w:b/>
          <w:sz w:val="28"/>
          <w:szCs w:val="28"/>
        </w:rPr>
        <w:t xml:space="preserve">etter of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1A4BF9">
        <w:rPr>
          <w:rFonts w:ascii="Times New Roman" w:hAnsi="Times New Roman" w:cs="Times New Roman"/>
          <w:b/>
          <w:sz w:val="28"/>
          <w:szCs w:val="28"/>
        </w:rPr>
        <w:t xml:space="preserve">ach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1A4BF9">
        <w:rPr>
          <w:rFonts w:ascii="Times New Roman" w:hAnsi="Times New Roman" w:cs="Times New Roman"/>
          <w:b/>
          <w:sz w:val="28"/>
          <w:szCs w:val="28"/>
        </w:rPr>
        <w:t>ord</w:t>
      </w:r>
    </w:p>
    <w:p w14:paraId="7030C279" w14:textId="77777777" w:rsidR="00AD2A15" w:rsidRDefault="00AD2A15" w:rsidP="00AD2A15">
      <w:pPr>
        <w:rPr>
          <w:rFonts w:ascii="Times New Roman" w:hAnsi="Times New Roman" w:cs="Times New Roman"/>
          <w:b/>
          <w:sz w:val="20"/>
          <w:szCs w:val="20"/>
        </w:rPr>
      </w:pPr>
    </w:p>
    <w:p w14:paraId="19A1A048" w14:textId="5740DAB3" w:rsidR="00AD2A15" w:rsidRDefault="001A4BF9" w:rsidP="00AD2A1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First-name</w:t>
      </w:r>
      <w:r w:rsidR="00AD2A15" w:rsidRPr="00E07A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Last name</w:t>
      </w:r>
      <w:r w:rsidR="00AD2A15" w:rsidRPr="00E07AA1">
        <w:rPr>
          <w:rFonts w:ascii="Times New Roman" w:hAnsi="Times New Roman" w:cs="Times New Roman"/>
          <w:szCs w:val="24"/>
          <w:vertAlign w:val="superscript"/>
        </w:rPr>
        <w:t>1</w:t>
      </w:r>
      <w:r w:rsidR="00AD2A15">
        <w:rPr>
          <w:rFonts w:ascii="Times New Roman" w:hAnsi="Times New Roman" w:cs="Times New Roman"/>
          <w:szCs w:val="24"/>
          <w:vertAlign w:val="superscript"/>
        </w:rPr>
        <w:sym w:font="Wingdings 3" w:char="F081"/>
      </w:r>
      <w:r w:rsidR="00AD2A15" w:rsidRPr="00E07AA1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First-name</w:t>
      </w:r>
      <w:r w:rsidRPr="00E07A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Last name</w:t>
      </w:r>
      <w:r w:rsidR="00AD2A15" w:rsidRPr="00E07AA1">
        <w:rPr>
          <w:rFonts w:ascii="Times New Roman" w:hAnsi="Times New Roman" w:cs="Times New Roman"/>
          <w:szCs w:val="24"/>
          <w:vertAlign w:val="superscript"/>
        </w:rPr>
        <w:t>2</w:t>
      </w:r>
      <w:r w:rsidR="00AD2A15" w:rsidRPr="00E07AA1">
        <w:rPr>
          <w:rFonts w:ascii="Times New Roman" w:hAnsi="Times New Roman" w:cs="Times New Roman"/>
          <w:szCs w:val="24"/>
        </w:rPr>
        <w:t>,</w:t>
      </w:r>
      <w:r w:rsidRPr="001A4BF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First-name</w:t>
      </w:r>
      <w:r w:rsidRPr="00E07A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Last name</w:t>
      </w:r>
      <w:r w:rsidR="00AD2A15" w:rsidRPr="00E07AA1">
        <w:rPr>
          <w:rFonts w:ascii="Times New Roman" w:hAnsi="Times New Roman" w:cs="Times New Roman"/>
          <w:szCs w:val="24"/>
          <w:vertAlign w:val="superscript"/>
        </w:rPr>
        <w:t>1</w:t>
      </w:r>
      <w:r w:rsidR="00AD2A15" w:rsidRPr="00E07AA1">
        <w:rPr>
          <w:rFonts w:ascii="Times New Roman" w:hAnsi="Times New Roman" w:cs="Times New Roman"/>
          <w:szCs w:val="24"/>
        </w:rPr>
        <w:t>*</w:t>
      </w:r>
    </w:p>
    <w:p w14:paraId="688EBB9A" w14:textId="77777777" w:rsidR="00AD2A15" w:rsidRDefault="00AD2A15" w:rsidP="00AD2A15">
      <w:pPr>
        <w:jc w:val="center"/>
        <w:rPr>
          <w:rFonts w:ascii="Times New Roman" w:hAnsi="Times New Roman" w:cs="Times New Roman"/>
          <w:szCs w:val="24"/>
        </w:rPr>
      </w:pPr>
    </w:p>
    <w:p w14:paraId="46BFEDCB" w14:textId="0A61BC16" w:rsidR="00AD2A15" w:rsidRDefault="00AD2A15" w:rsidP="00AD2A15">
      <w:pPr>
        <w:jc w:val="center"/>
        <w:rPr>
          <w:rFonts w:ascii="Times New Roman" w:hAnsi="Times New Roman" w:cs="Times New Roman"/>
          <w:sz w:val="20"/>
          <w:szCs w:val="20"/>
        </w:rPr>
      </w:pPr>
      <w:r w:rsidRPr="00E07A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07AA1">
        <w:rPr>
          <w:rFonts w:ascii="Times New Roman" w:hAnsi="Times New Roman" w:cs="Times New Roman"/>
          <w:sz w:val="20"/>
          <w:szCs w:val="20"/>
        </w:rPr>
        <w:t xml:space="preserve"> </w:t>
      </w:r>
      <w:r w:rsidR="001A4BF9" w:rsidRPr="001A4BF9">
        <w:rPr>
          <w:rFonts w:ascii="Times New Roman" w:hAnsi="Times New Roman" w:cs="Times New Roman"/>
          <w:sz w:val="20"/>
          <w:szCs w:val="20"/>
        </w:rPr>
        <w:t>Affiliation, City, Country</w:t>
      </w:r>
    </w:p>
    <w:p w14:paraId="4C125F56" w14:textId="164BF80D" w:rsidR="00AD2A15" w:rsidRDefault="00AD2A15" w:rsidP="00AD2A1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7AA1">
        <w:rPr>
          <w:rFonts w:ascii="Times New Roman" w:hAnsi="Times New Roman" w:cs="Times New Roman"/>
          <w:sz w:val="20"/>
          <w:szCs w:val="20"/>
        </w:rPr>
        <w:t xml:space="preserve"> </w:t>
      </w:r>
      <w:r w:rsidR="001A4BF9" w:rsidRPr="001A4BF9">
        <w:rPr>
          <w:rFonts w:ascii="Times New Roman" w:hAnsi="Times New Roman" w:cs="Times New Roman"/>
          <w:sz w:val="20"/>
          <w:szCs w:val="20"/>
        </w:rPr>
        <w:t>Affiliation, City, Country</w:t>
      </w:r>
    </w:p>
    <w:p w14:paraId="77E030DE" w14:textId="214B90C7" w:rsidR="00AD2A15" w:rsidRPr="00B652D1" w:rsidRDefault="00AD2A15" w:rsidP="00AD2A15">
      <w:pPr>
        <w:jc w:val="center"/>
        <w:rPr>
          <w:rFonts w:ascii="Times New Roman" w:hAnsi="Times New Roman" w:cs="Times New Roman"/>
          <w:sz w:val="20"/>
          <w:szCs w:val="20"/>
        </w:rPr>
      </w:pPr>
      <w:r w:rsidRPr="00B652D1">
        <w:rPr>
          <w:rFonts w:ascii="Times New Roman" w:hAnsi="Times New Roman" w:cs="Times New Roman" w:hint="eastAsia"/>
          <w:sz w:val="20"/>
          <w:szCs w:val="20"/>
        </w:rPr>
        <w:t>*</w:t>
      </w:r>
      <w:proofErr w:type="gramStart"/>
      <w:r w:rsidRPr="00B652D1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B652D1">
        <w:rPr>
          <w:rFonts w:ascii="Times New Roman" w:hAnsi="Times New Roman" w:cs="Times New Roman"/>
          <w:sz w:val="20"/>
          <w:szCs w:val="20"/>
        </w:rPr>
        <w:t xml:space="preserve">: </w:t>
      </w:r>
      <w:r w:rsidR="001A4BF9" w:rsidRPr="001A4BF9">
        <w:rPr>
          <w:rFonts w:ascii="Times New Roman" w:hAnsi="Times New Roman" w:cs="Times New Roman"/>
          <w:color w:val="0070C0"/>
          <w:sz w:val="20"/>
          <w:szCs w:val="20"/>
          <w:u w:val="single"/>
        </w:rPr>
        <w:t>Corresponding Author’s email</w:t>
      </w:r>
    </w:p>
    <w:p w14:paraId="6EBFB18D" w14:textId="77777777" w:rsidR="00AD2A15" w:rsidRDefault="00AD2A15" w:rsidP="00AD2A15">
      <w:pPr>
        <w:jc w:val="center"/>
        <w:rPr>
          <w:rFonts w:ascii="Times New Roman" w:hAnsi="Times New Roman" w:cs="Times New Roman"/>
          <w:szCs w:val="24"/>
        </w:rPr>
      </w:pPr>
    </w:p>
    <w:p w14:paraId="4B0B66A2" w14:textId="4414F41B" w:rsidR="00AD2A15" w:rsidRDefault="00AD2A15" w:rsidP="00AD2A15">
      <w:pPr>
        <w:rPr>
          <w:rFonts w:ascii="Times New Roman" w:hAnsi="Times New Roman" w:cs="Times New Roman"/>
          <w:szCs w:val="24"/>
        </w:rPr>
      </w:pPr>
      <w:r w:rsidRPr="00085EDE">
        <w:rPr>
          <w:rFonts w:ascii="Times New Roman" w:hAnsi="Times New Roman" w:cs="Times New Roman"/>
          <w:b/>
          <w:szCs w:val="24"/>
          <w:u w:val="single"/>
        </w:rPr>
        <w:t xml:space="preserve">Objective: </w:t>
      </w:r>
      <w:r w:rsidR="00524E9D" w:rsidRPr="00F710DE">
        <w:rPr>
          <w:rFonts w:ascii="Times New Roman" w:hAnsi="Times New Roman" w:cs="Times New Roman"/>
        </w:rPr>
        <w:t xml:space="preserve">The </w:t>
      </w:r>
      <w:r w:rsidR="00524E9D">
        <w:rPr>
          <w:rFonts w:ascii="Times New Roman" w:hAnsi="Times New Roman" w:cs="Times New Roman"/>
        </w:rPr>
        <w:t xml:space="preserve">word limit for an </w:t>
      </w:r>
      <w:r w:rsidR="00524E9D" w:rsidRPr="00F710DE">
        <w:rPr>
          <w:rFonts w:ascii="Times New Roman" w:hAnsi="Times New Roman" w:cs="Times New Roman"/>
        </w:rPr>
        <w:t xml:space="preserve">abstract </w:t>
      </w:r>
      <w:r w:rsidR="00524E9D">
        <w:rPr>
          <w:rFonts w:ascii="Times New Roman" w:hAnsi="Times New Roman" w:cs="Times New Roman"/>
        </w:rPr>
        <w:t xml:space="preserve">is </w:t>
      </w:r>
      <w:r w:rsidR="0062414E">
        <w:rPr>
          <w:rFonts w:ascii="Times New Roman" w:hAnsi="Times New Roman" w:cs="Times New Roman"/>
        </w:rPr>
        <w:t>25</w:t>
      </w:r>
      <w:r w:rsidR="00524E9D">
        <w:rPr>
          <w:rFonts w:ascii="Times New Roman" w:hAnsi="Times New Roman" w:cs="Times New Roman"/>
        </w:rPr>
        <w:t xml:space="preserve">0 words. </w:t>
      </w:r>
      <w:r w:rsidR="00E43F6C">
        <w:rPr>
          <w:rFonts w:ascii="Times New Roman" w:hAnsi="Times New Roman" w:cs="Times New Roman"/>
        </w:rPr>
        <w:t>Please replace the sentences in grey by your abstract body content.</w:t>
      </w:r>
      <w:r w:rsidR="00E43F6C">
        <w:rPr>
          <w:rFonts w:ascii="Times New Roman" w:hAnsi="Times New Roman" w:cs="Times New Roman" w:hint="eastAsia"/>
        </w:rPr>
        <w:t xml:space="preserve"> </w:t>
      </w:r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To enhance vascularization and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dentinogenesis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in pulp regeneration, the injectable biphasic hyaluronic acid hydrogels with lovastatin were developed and their physical biocompatible properties were </w:t>
      </w:r>
      <w:proofErr w:type="gram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investigates</w:t>
      </w:r>
      <w:proofErr w:type="gram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in this study</w:t>
      </w:r>
      <w:r w:rsidRPr="00085EDE">
        <w:rPr>
          <w:rFonts w:ascii="Times New Roman" w:hAnsi="Times New Roman" w:cs="Times New Roman"/>
          <w:szCs w:val="24"/>
        </w:rPr>
        <w:t xml:space="preserve">. </w:t>
      </w:r>
      <w:r w:rsidRPr="00085EDE">
        <w:rPr>
          <w:rFonts w:ascii="Times New Roman" w:hAnsi="Times New Roman" w:cs="Times New Roman"/>
          <w:b/>
          <w:szCs w:val="24"/>
          <w:u w:val="single"/>
        </w:rPr>
        <w:t>Materials and Methods:</w:t>
      </w:r>
      <w:r w:rsidRPr="00085EDE">
        <w:rPr>
          <w:rFonts w:ascii="Times New Roman" w:hAnsi="Times New Roman" w:cs="Times New Roman"/>
          <w:szCs w:val="24"/>
          <w:u w:val="single"/>
        </w:rPr>
        <w:t xml:space="preserve"> </w:t>
      </w:r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The 2% crosslinked hyaluronic acid (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cHA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) using BDDE was synthesized and then mixed with different ratio of 2% non-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crosslined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hyaluronic acid (HA) to form the biphasic hyaluronic acid hydrogel (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). The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Lova@biHAGs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were prepared by mixing the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with Lovastatin-PLGA nanoparticles, which was produced using Ho et al method. The residual of BDDE, rheology, viscosity, lovastatin releasing behavior and cytotoxicity of materials were investigated.</w:t>
      </w:r>
      <w:r w:rsidRPr="00085EDE">
        <w:rPr>
          <w:rFonts w:ascii="Times New Roman" w:hAnsi="Times New Roman" w:cs="Times New Roman"/>
          <w:szCs w:val="24"/>
        </w:rPr>
        <w:t xml:space="preserve"> </w:t>
      </w:r>
      <w:r w:rsidRPr="00085EDE">
        <w:rPr>
          <w:rFonts w:ascii="Times New Roman" w:hAnsi="Times New Roman" w:cs="Times New Roman"/>
          <w:b/>
          <w:szCs w:val="24"/>
          <w:u w:val="single"/>
        </w:rPr>
        <w:t>Results and Discussion</w:t>
      </w:r>
      <w:r w:rsidRPr="00085EDE">
        <w:rPr>
          <w:rFonts w:ascii="Times New Roman" w:hAnsi="Times New Roman" w:cs="Times New Roman"/>
          <w:szCs w:val="24"/>
          <w:u w:val="single"/>
        </w:rPr>
        <w:t xml:space="preserve">: </w:t>
      </w:r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No residual BDDE was found in HAG. The increase of HA and addition of Lovastatin-PLGA in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did not alter the G’ modulus. However, the increase of HA would cause the significant decrease of viscosity result in the better injectable properties. Meanwhile, the addition of Lovastatin-PLGA had mild effect on viscosity. In addition,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Lova@biHAG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presented the slow releasing behaviors of lovastatin and more HA content reached the plateau of lovastatin releasing earlier than those with less HA content. All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and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Lova@biHAG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presented the good cell viability in WST-1 assay and the low cell death in LDH test.</w:t>
      </w:r>
      <w:r w:rsidRPr="00085EDE">
        <w:rPr>
          <w:rFonts w:ascii="Times New Roman" w:hAnsi="Times New Roman" w:cs="Times New Roman"/>
          <w:szCs w:val="24"/>
        </w:rPr>
        <w:t xml:space="preserve"> </w:t>
      </w:r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The content of HA in </w:t>
      </w:r>
      <w:proofErr w:type="spell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biHAG</w:t>
      </w:r>
      <w:proofErr w:type="spell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did not affect their modulus and </w:t>
      </w:r>
      <w:proofErr w:type="gramStart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>biocompatibility, but</w:t>
      </w:r>
      <w:proofErr w:type="gramEnd"/>
      <w:r w:rsidRPr="00524E9D">
        <w:rPr>
          <w:rFonts w:ascii="Times New Roman" w:hAnsi="Times New Roman" w:cs="Times New Roman"/>
          <w:color w:val="BFBFBF" w:themeColor="background1" w:themeShade="BF"/>
          <w:szCs w:val="24"/>
        </w:rPr>
        <w:t xml:space="preserve"> changed their viscosity and the releasing behavior of lovastatin. </w:t>
      </w:r>
    </w:p>
    <w:p w14:paraId="0F6D2ACC" w14:textId="77777777" w:rsidR="00AD2A15" w:rsidRDefault="00AD2A15" w:rsidP="00AD2A15">
      <w:pPr>
        <w:rPr>
          <w:rFonts w:ascii="Times New Roman" w:hAnsi="Times New Roman" w:cs="Times New Roman"/>
          <w:szCs w:val="24"/>
        </w:rPr>
      </w:pPr>
    </w:p>
    <w:p w14:paraId="6A0F94B2" w14:textId="6B833C90" w:rsidR="00AD2A15" w:rsidRDefault="00AD2A15" w:rsidP="00AD2A15">
      <w:pPr>
        <w:rPr>
          <w:rFonts w:ascii="Times New Roman" w:hAnsi="Times New Roman" w:cs="Times New Roman"/>
          <w:szCs w:val="24"/>
        </w:rPr>
      </w:pPr>
      <w:r w:rsidRPr="00085EDE">
        <w:rPr>
          <w:rFonts w:ascii="Times New Roman" w:hAnsi="Times New Roman" w:cs="Times New Roman" w:hint="eastAsia"/>
          <w:b/>
          <w:szCs w:val="24"/>
        </w:rPr>
        <w:t>K</w:t>
      </w:r>
      <w:r w:rsidRPr="00085EDE">
        <w:rPr>
          <w:rFonts w:ascii="Times New Roman" w:hAnsi="Times New Roman" w:cs="Times New Roman"/>
          <w:b/>
          <w:szCs w:val="24"/>
        </w:rPr>
        <w:t xml:space="preserve">eywords: </w:t>
      </w:r>
      <w:r w:rsidR="00524E9D">
        <w:rPr>
          <w:rFonts w:ascii="Times New Roman" w:hAnsi="Times New Roman" w:cs="Times New Roman"/>
          <w:szCs w:val="24"/>
        </w:rPr>
        <w:t>2-6 keywords</w:t>
      </w:r>
      <w:r w:rsidR="00D36DED">
        <w:rPr>
          <w:rFonts w:ascii="Times New Roman" w:hAnsi="Times New Roman" w:cs="Times New Roman"/>
          <w:color w:val="000000"/>
        </w:rPr>
        <w:t> / Please use lower case letters for keywords</w:t>
      </w:r>
    </w:p>
    <w:p w14:paraId="72C86087" w14:textId="0BAD2101" w:rsidR="00AD2A15" w:rsidRPr="00085EDE" w:rsidRDefault="00AD2A15" w:rsidP="00AD2A1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F</w:t>
      </w:r>
      <w:r>
        <w:rPr>
          <w:rFonts w:ascii="Times New Roman" w:hAnsi="Times New Roman" w:cs="Times New Roman"/>
          <w:b/>
          <w:szCs w:val="24"/>
        </w:rPr>
        <w:t xml:space="preserve">unding: </w:t>
      </w:r>
      <w:r w:rsidR="00524E9D">
        <w:rPr>
          <w:rFonts w:ascii="Times New Roman" w:hAnsi="Times New Roman" w:cs="Times New Roman"/>
          <w:szCs w:val="24"/>
        </w:rPr>
        <w:t>If any, please mentioned here.</w:t>
      </w:r>
    </w:p>
    <w:p w14:paraId="0C2C2284" w14:textId="77777777" w:rsidR="00AD2A15" w:rsidRPr="00CD543E" w:rsidRDefault="00AD2A15" w:rsidP="00AD2A15">
      <w:pPr>
        <w:rPr>
          <w:rFonts w:ascii="Times New Roman" w:hAnsi="Times New Roman" w:cs="Times New Roman"/>
          <w:b/>
          <w:szCs w:val="24"/>
        </w:rPr>
      </w:pPr>
    </w:p>
    <w:p w14:paraId="1434E504" w14:textId="77777777" w:rsidR="00AD2A15" w:rsidRPr="00AD2A15" w:rsidRDefault="00AD2A15"/>
    <w:sectPr w:rsidR="00AD2A15" w:rsidRPr="00AD2A15" w:rsidSect="00AD2A15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22DB" w14:textId="77777777" w:rsidR="00416E63" w:rsidRDefault="00416E63" w:rsidP="00AD2A15">
      <w:r>
        <w:separator/>
      </w:r>
    </w:p>
  </w:endnote>
  <w:endnote w:type="continuationSeparator" w:id="0">
    <w:p w14:paraId="28C0F613" w14:textId="77777777" w:rsidR="00416E63" w:rsidRDefault="00416E63" w:rsidP="00AD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5391" w14:textId="77777777" w:rsidR="00416E63" w:rsidRDefault="00416E63" w:rsidP="00AD2A15">
      <w:r>
        <w:separator/>
      </w:r>
    </w:p>
  </w:footnote>
  <w:footnote w:type="continuationSeparator" w:id="0">
    <w:p w14:paraId="588B9E5A" w14:textId="77777777" w:rsidR="00416E63" w:rsidRDefault="00416E63" w:rsidP="00AD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CF42" w14:textId="625DCDF7" w:rsidR="00AD2A15" w:rsidRPr="00AD2A15" w:rsidRDefault="00AD2A15" w:rsidP="00AD2A15">
    <w:pPr>
      <w:pStyle w:val="a3"/>
      <w:jc w:val="center"/>
    </w:pPr>
    <w:r w:rsidRPr="00F4748B">
      <w:rPr>
        <w:rFonts w:ascii="Times New Roman" w:hAnsi="Times New Roman" w:cs="Times New Roman" w:hint="eastAsia"/>
        <w:b/>
        <w:sz w:val="32"/>
        <w:szCs w:val="32"/>
      </w:rPr>
      <w:t>A</w:t>
    </w:r>
    <w:r w:rsidRPr="00F4748B">
      <w:rPr>
        <w:rFonts w:ascii="Times New Roman" w:hAnsi="Times New Roman" w:cs="Times New Roman"/>
        <w:b/>
        <w:sz w:val="32"/>
        <w:szCs w:val="32"/>
      </w:rPr>
      <w:t xml:space="preserve">bstract Submission for </w:t>
    </w:r>
    <w:r w:rsidR="000120D5" w:rsidRPr="000120D5">
      <w:rPr>
        <w:rFonts w:ascii="Times New Roman" w:hAnsi="Times New Roman" w:cs="Times New Roman"/>
        <w:b/>
        <w:sz w:val="32"/>
        <w:szCs w:val="32"/>
      </w:rPr>
      <w:t>14th ACOMFR</w:t>
    </w:r>
    <w:r>
      <w:rPr>
        <w:rFonts w:ascii="Times New Roman" w:hAnsi="Times New Roman" w:cs="Times New Roman"/>
        <w:b/>
        <w:sz w:val="32"/>
        <w:szCs w:val="32"/>
      </w:rPr>
      <w:t xml:space="preserve"> – </w:t>
    </w:r>
    <w:r w:rsidR="001A4BF9">
      <w:rPr>
        <w:rFonts w:ascii="Times New Roman" w:hAnsi="Times New Roman" w:cs="Times New Roman"/>
        <w:b/>
        <w:sz w:val="32"/>
        <w:szCs w:val="32"/>
      </w:rPr>
      <w:t xml:space="preserve">Research </w:t>
    </w:r>
    <w:r w:rsidR="00157BCC">
      <w:rPr>
        <w:rFonts w:ascii="Times New Roman" w:hAnsi="Times New Roman" w:cs="Times New Roman" w:hint="eastAsia"/>
        <w:b/>
        <w:sz w:val="32"/>
        <w:szCs w:val="32"/>
      </w:rPr>
      <w:t>/</w:t>
    </w:r>
    <w:r w:rsidR="00157BCC">
      <w:rPr>
        <w:rFonts w:ascii="Times New Roman" w:hAnsi="Times New Roman" w:cs="Times New Roman"/>
        <w:b/>
        <w:sz w:val="32"/>
        <w:szCs w:val="32"/>
      </w:rPr>
      <w:t xml:space="preserve"> </w:t>
    </w:r>
    <w:r w:rsidR="00157BCC">
      <w:rPr>
        <w:rFonts w:ascii="Times New Roman" w:hAnsi="Times New Roman" w:cs="Times New Roman" w:hint="eastAsia"/>
        <w:b/>
        <w:sz w:val="32"/>
        <w:szCs w:val="32"/>
      </w:rPr>
      <w:t>C</w:t>
    </w:r>
    <w:r w:rsidR="00157BCC">
      <w:rPr>
        <w:rFonts w:ascii="Times New Roman" w:hAnsi="Times New Roman" w:cs="Times New Roman"/>
        <w:b/>
        <w:sz w:val="32"/>
        <w:szCs w:val="32"/>
      </w:rPr>
      <w:t>linic Topic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15"/>
    <w:rsid w:val="00000FD0"/>
    <w:rsid w:val="000120D5"/>
    <w:rsid w:val="000327AD"/>
    <w:rsid w:val="00157BCC"/>
    <w:rsid w:val="001A4BF9"/>
    <w:rsid w:val="00306289"/>
    <w:rsid w:val="003A56EE"/>
    <w:rsid w:val="00416E63"/>
    <w:rsid w:val="00524E9D"/>
    <w:rsid w:val="0062414E"/>
    <w:rsid w:val="00A20B8C"/>
    <w:rsid w:val="00AA3D4D"/>
    <w:rsid w:val="00AD2A15"/>
    <w:rsid w:val="00D12B14"/>
    <w:rsid w:val="00D36DED"/>
    <w:rsid w:val="00E307D9"/>
    <w:rsid w:val="00E43F6C"/>
    <w:rsid w:val="00F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677B2"/>
  <w15:chartTrackingRefBased/>
  <w15:docId w15:val="{3B1CE99C-39A0-48C9-BE5A-50FCCC4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A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A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A15"/>
    <w:rPr>
      <w:sz w:val="20"/>
      <w:szCs w:val="20"/>
    </w:rPr>
  </w:style>
  <w:style w:type="character" w:styleId="a7">
    <w:name w:val="Hyperlink"/>
    <w:basedOn w:val="a0"/>
    <w:uiPriority w:val="99"/>
    <w:unhideWhenUsed/>
    <w:rsid w:val="00AD2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Yuanling</dc:creator>
  <cp:keywords/>
  <dc:description/>
  <cp:lastModifiedBy>明君 涂</cp:lastModifiedBy>
  <cp:revision>4</cp:revision>
  <cp:lastPrinted>2023-01-01T09:50:00Z</cp:lastPrinted>
  <dcterms:created xsi:type="dcterms:W3CDTF">2023-12-21T23:50:00Z</dcterms:created>
  <dcterms:modified xsi:type="dcterms:W3CDTF">2023-12-21T23:55:00Z</dcterms:modified>
</cp:coreProperties>
</file>